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A6" w:rsidRPr="004B5AB0" w:rsidRDefault="005347B3" w:rsidP="00534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0">
        <w:rPr>
          <w:rFonts w:ascii="Times New Roman" w:hAnsi="Times New Roman" w:cs="Times New Roman"/>
          <w:b/>
          <w:sz w:val="28"/>
          <w:szCs w:val="28"/>
        </w:rPr>
        <w:t xml:space="preserve"> ООО «ЖКС»</w:t>
      </w:r>
      <w:r w:rsidR="00A744A6">
        <w:rPr>
          <w:rFonts w:ascii="Times New Roman" w:hAnsi="Times New Roman" w:cs="Times New Roman"/>
          <w:b/>
          <w:sz w:val="28"/>
          <w:szCs w:val="28"/>
        </w:rPr>
        <w:t xml:space="preserve"> проиграл суд </w:t>
      </w:r>
      <w:r w:rsidR="009A49EB">
        <w:rPr>
          <w:rFonts w:ascii="Times New Roman" w:hAnsi="Times New Roman" w:cs="Times New Roman"/>
          <w:b/>
          <w:sz w:val="28"/>
          <w:szCs w:val="28"/>
        </w:rPr>
        <w:t>АО</w:t>
      </w:r>
      <w:r w:rsidR="00A744A6">
        <w:rPr>
          <w:rFonts w:ascii="Times New Roman" w:hAnsi="Times New Roman" w:cs="Times New Roman"/>
          <w:b/>
          <w:sz w:val="28"/>
          <w:szCs w:val="28"/>
        </w:rPr>
        <w:t xml:space="preserve"> УК «</w:t>
      </w:r>
      <w:proofErr w:type="spellStart"/>
      <w:r w:rsidR="00A744A6">
        <w:rPr>
          <w:rFonts w:ascii="Times New Roman" w:hAnsi="Times New Roman" w:cs="Times New Roman"/>
          <w:b/>
          <w:sz w:val="28"/>
          <w:szCs w:val="28"/>
        </w:rPr>
        <w:t>Наукоград</w:t>
      </w:r>
      <w:proofErr w:type="spellEnd"/>
      <w:r w:rsidR="00A744A6">
        <w:rPr>
          <w:rFonts w:ascii="Times New Roman" w:hAnsi="Times New Roman" w:cs="Times New Roman"/>
          <w:b/>
          <w:sz w:val="28"/>
          <w:szCs w:val="28"/>
        </w:rPr>
        <w:t>»</w:t>
      </w:r>
    </w:p>
    <w:p w:rsidR="005347B3" w:rsidRDefault="005347B3" w:rsidP="00534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9EB" w:rsidRDefault="00A744A6" w:rsidP="00534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Затянувшееся противостояние </w:t>
      </w:r>
      <w:r w:rsidRPr="00A744A6">
        <w:rPr>
          <w:rFonts w:ascii="Times New Roman" w:hAnsi="Times New Roman" w:cs="Times New Roman"/>
          <w:sz w:val="28"/>
          <w:szCs w:val="28"/>
        </w:rPr>
        <w:t xml:space="preserve">ООО «ЖКС» </w:t>
      </w:r>
      <w:r w:rsidR="003C3B04">
        <w:rPr>
          <w:rFonts w:ascii="Times New Roman" w:hAnsi="Times New Roman" w:cs="Times New Roman"/>
          <w:sz w:val="28"/>
          <w:szCs w:val="28"/>
        </w:rPr>
        <w:t>и</w:t>
      </w:r>
      <w:r w:rsidRPr="00A744A6">
        <w:rPr>
          <w:rFonts w:ascii="Times New Roman" w:hAnsi="Times New Roman" w:cs="Times New Roman"/>
          <w:sz w:val="28"/>
          <w:szCs w:val="28"/>
        </w:rPr>
        <w:t xml:space="preserve"> </w:t>
      </w:r>
      <w:r w:rsidR="009A49EB">
        <w:rPr>
          <w:rFonts w:ascii="Times New Roman" w:hAnsi="Times New Roman" w:cs="Times New Roman"/>
          <w:sz w:val="28"/>
          <w:szCs w:val="28"/>
        </w:rPr>
        <w:t>А</w:t>
      </w:r>
      <w:r w:rsidRPr="00A744A6">
        <w:rPr>
          <w:rFonts w:ascii="Times New Roman" w:hAnsi="Times New Roman" w:cs="Times New Roman"/>
          <w:sz w:val="28"/>
          <w:szCs w:val="28"/>
        </w:rPr>
        <w:t>О УК «</w:t>
      </w:r>
      <w:proofErr w:type="spellStart"/>
      <w:r w:rsidRPr="00A744A6">
        <w:rPr>
          <w:rFonts w:ascii="Times New Roman" w:hAnsi="Times New Roman" w:cs="Times New Roman"/>
          <w:sz w:val="28"/>
          <w:szCs w:val="28"/>
        </w:rPr>
        <w:t>Наукоград</w:t>
      </w:r>
      <w:proofErr w:type="spellEnd"/>
      <w:r w:rsidRPr="00A744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недавно получило неожиданное продолжение,</w:t>
      </w:r>
      <w:r w:rsidR="003C3B04">
        <w:rPr>
          <w:rFonts w:ascii="Times New Roman" w:hAnsi="Times New Roman" w:cs="Times New Roman"/>
          <w:sz w:val="28"/>
          <w:szCs w:val="28"/>
        </w:rPr>
        <w:t xml:space="preserve"> Арбитражный суд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отказал в удовлетворении исковых требований </w:t>
      </w:r>
      <w:proofErr w:type="spellStart"/>
      <w:r w:rsidR="009A49EB">
        <w:rPr>
          <w:rFonts w:ascii="Times New Roman" w:hAnsi="Times New Roman" w:cs="Times New Roman"/>
          <w:sz w:val="28"/>
          <w:szCs w:val="28"/>
        </w:rPr>
        <w:t>Жилкомсервиса</w:t>
      </w:r>
      <w:proofErr w:type="spellEnd"/>
      <w:r w:rsidR="009A49EB">
        <w:rPr>
          <w:rFonts w:ascii="Times New Roman" w:hAnsi="Times New Roman" w:cs="Times New Roman"/>
          <w:sz w:val="28"/>
          <w:szCs w:val="28"/>
        </w:rPr>
        <w:t>.</w:t>
      </w:r>
    </w:p>
    <w:p w:rsidR="00A744A6" w:rsidRDefault="009A49EB" w:rsidP="009A4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марта 2016 года ЖКС подал иск о </w:t>
      </w:r>
      <w:r w:rsidRPr="009A49EB">
        <w:rPr>
          <w:rFonts w:ascii="Times New Roman" w:hAnsi="Times New Roman" w:cs="Times New Roman"/>
          <w:sz w:val="28"/>
          <w:szCs w:val="28"/>
        </w:rPr>
        <w:t>АО "УК "НАУКОГРАД" о понуждении передать документацию</w:t>
      </w:r>
      <w:r>
        <w:rPr>
          <w:rFonts w:ascii="Times New Roman" w:hAnsi="Times New Roman" w:cs="Times New Roman"/>
          <w:sz w:val="28"/>
          <w:szCs w:val="28"/>
        </w:rPr>
        <w:t>, по всей видимости</w:t>
      </w:r>
      <w:r w:rsidR="003C3B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речь шла о технической документации на многоквартирные дома по адресам:</w:t>
      </w:r>
      <w:r w:rsidR="005347B3">
        <w:rPr>
          <w:rFonts w:ascii="Times New Roman" w:hAnsi="Times New Roman" w:cs="Times New Roman"/>
          <w:sz w:val="28"/>
          <w:szCs w:val="28"/>
        </w:rPr>
        <w:tab/>
      </w:r>
    </w:p>
    <w:p w:rsidR="009A49EB" w:rsidRPr="009A49EB" w:rsidRDefault="009A49EB" w:rsidP="009A49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9E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A49EB">
        <w:rPr>
          <w:rFonts w:ascii="Times New Roman" w:hAnsi="Times New Roman" w:cs="Times New Roman"/>
          <w:sz w:val="28"/>
          <w:szCs w:val="28"/>
        </w:rPr>
        <w:t xml:space="preserve">. Жуковский, ул. </w:t>
      </w:r>
      <w:proofErr w:type="spellStart"/>
      <w:r w:rsidRPr="009A49EB">
        <w:rPr>
          <w:rFonts w:ascii="Times New Roman" w:hAnsi="Times New Roman" w:cs="Times New Roman"/>
          <w:sz w:val="28"/>
          <w:szCs w:val="28"/>
        </w:rPr>
        <w:t>Гарнаева</w:t>
      </w:r>
      <w:proofErr w:type="spellEnd"/>
      <w:r w:rsidRPr="009A49EB">
        <w:rPr>
          <w:rFonts w:ascii="Times New Roman" w:hAnsi="Times New Roman" w:cs="Times New Roman"/>
          <w:sz w:val="28"/>
          <w:szCs w:val="28"/>
        </w:rPr>
        <w:t>, д. 14</w:t>
      </w:r>
    </w:p>
    <w:p w:rsidR="009A49EB" w:rsidRPr="009A49EB" w:rsidRDefault="009A49EB" w:rsidP="009A49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9E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A49EB">
        <w:rPr>
          <w:rFonts w:ascii="Times New Roman" w:hAnsi="Times New Roman" w:cs="Times New Roman"/>
          <w:sz w:val="28"/>
          <w:szCs w:val="28"/>
        </w:rPr>
        <w:t xml:space="preserve">. Жуковский, ул. </w:t>
      </w:r>
      <w:proofErr w:type="gramStart"/>
      <w:r w:rsidRPr="009A49EB">
        <w:rPr>
          <w:rFonts w:ascii="Times New Roman" w:hAnsi="Times New Roman" w:cs="Times New Roman"/>
          <w:sz w:val="28"/>
          <w:szCs w:val="28"/>
        </w:rPr>
        <w:t>Строительная</w:t>
      </w:r>
      <w:proofErr w:type="gramEnd"/>
      <w:r w:rsidRPr="009A49EB">
        <w:rPr>
          <w:rFonts w:ascii="Times New Roman" w:hAnsi="Times New Roman" w:cs="Times New Roman"/>
          <w:sz w:val="28"/>
          <w:szCs w:val="28"/>
        </w:rPr>
        <w:t xml:space="preserve"> 14, корп. </w:t>
      </w:r>
      <w:r w:rsidR="002621F3">
        <w:rPr>
          <w:rFonts w:ascii="Times New Roman" w:hAnsi="Times New Roman" w:cs="Times New Roman"/>
          <w:sz w:val="28"/>
          <w:szCs w:val="28"/>
        </w:rPr>
        <w:t xml:space="preserve">1- </w:t>
      </w:r>
      <w:r w:rsidRPr="009A49EB">
        <w:rPr>
          <w:rFonts w:ascii="Times New Roman" w:hAnsi="Times New Roman" w:cs="Times New Roman"/>
          <w:sz w:val="28"/>
          <w:szCs w:val="28"/>
        </w:rPr>
        <w:t>4</w:t>
      </w:r>
    </w:p>
    <w:p w:rsidR="009A49EB" w:rsidRDefault="009A49EB" w:rsidP="009A4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эти дома были в вое время «отжаты» </w:t>
      </w:r>
      <w:proofErr w:type="spellStart"/>
      <w:r w:rsidR="003C3B04">
        <w:rPr>
          <w:rFonts w:ascii="Times New Roman" w:hAnsi="Times New Roman" w:cs="Times New Roman"/>
          <w:sz w:val="28"/>
          <w:szCs w:val="28"/>
        </w:rPr>
        <w:t>Жилкомсервисом</w:t>
      </w:r>
      <w:proofErr w:type="spellEnd"/>
      <w:r w:rsidR="003C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УК НАУКОГРАД. </w:t>
      </w:r>
    </w:p>
    <w:p w:rsidR="009A49EB" w:rsidRPr="002621F3" w:rsidRDefault="002621F3" w:rsidP="009A49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1F3">
        <w:rPr>
          <w:rFonts w:ascii="Times New Roman" w:hAnsi="Times New Roman" w:cs="Times New Roman"/>
          <w:i/>
          <w:sz w:val="24"/>
          <w:szCs w:val="24"/>
        </w:rPr>
        <w:t xml:space="preserve">Наша </w:t>
      </w:r>
      <w:r w:rsidR="009A49EB" w:rsidRPr="002621F3">
        <w:rPr>
          <w:rFonts w:ascii="Times New Roman" w:hAnsi="Times New Roman" w:cs="Times New Roman"/>
          <w:i/>
          <w:sz w:val="24"/>
          <w:szCs w:val="24"/>
        </w:rPr>
        <w:t xml:space="preserve"> справк</w:t>
      </w:r>
      <w:r w:rsidRPr="002621F3">
        <w:rPr>
          <w:rFonts w:ascii="Times New Roman" w:hAnsi="Times New Roman" w:cs="Times New Roman"/>
          <w:i/>
          <w:sz w:val="24"/>
          <w:szCs w:val="24"/>
        </w:rPr>
        <w:t>а</w:t>
      </w:r>
      <w:r w:rsidR="009A49EB" w:rsidRPr="002621F3">
        <w:rPr>
          <w:rFonts w:ascii="Times New Roman" w:hAnsi="Times New Roman" w:cs="Times New Roman"/>
          <w:i/>
          <w:sz w:val="24"/>
          <w:szCs w:val="24"/>
        </w:rPr>
        <w:t>:</w:t>
      </w:r>
    </w:p>
    <w:p w:rsidR="009A49EB" w:rsidRPr="002621F3" w:rsidRDefault="009A49EB" w:rsidP="009A49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1F3">
        <w:rPr>
          <w:rFonts w:ascii="Times New Roman" w:hAnsi="Times New Roman" w:cs="Times New Roman"/>
          <w:i/>
          <w:sz w:val="24"/>
          <w:szCs w:val="24"/>
        </w:rPr>
        <w:t xml:space="preserve">27 апреля 2015 г. состоялось заседание Совета депутатов, на котором народные избранники дали преференцию на управление почти 130 городскими домами приглашенной из Дубны фирме АО «УК </w:t>
      </w:r>
      <w:proofErr w:type="spellStart"/>
      <w:r w:rsidRPr="002621F3">
        <w:rPr>
          <w:rFonts w:ascii="Times New Roman" w:hAnsi="Times New Roman" w:cs="Times New Roman"/>
          <w:i/>
          <w:sz w:val="24"/>
          <w:szCs w:val="24"/>
        </w:rPr>
        <w:t>Наукоград</w:t>
      </w:r>
      <w:proofErr w:type="spellEnd"/>
      <w:r w:rsidRPr="002621F3">
        <w:rPr>
          <w:rFonts w:ascii="Times New Roman" w:hAnsi="Times New Roman" w:cs="Times New Roman"/>
          <w:i/>
          <w:sz w:val="24"/>
          <w:szCs w:val="24"/>
        </w:rPr>
        <w:t>». После этот жилой фонд был выставлен на конкурс, в котором «</w:t>
      </w:r>
      <w:proofErr w:type="spellStart"/>
      <w:r w:rsidRPr="002621F3">
        <w:rPr>
          <w:rFonts w:ascii="Times New Roman" w:hAnsi="Times New Roman" w:cs="Times New Roman"/>
          <w:i/>
          <w:sz w:val="24"/>
          <w:szCs w:val="24"/>
        </w:rPr>
        <w:t>Наукоград</w:t>
      </w:r>
      <w:proofErr w:type="spellEnd"/>
      <w:r w:rsidRPr="002621F3">
        <w:rPr>
          <w:rFonts w:ascii="Times New Roman" w:hAnsi="Times New Roman" w:cs="Times New Roman"/>
          <w:i/>
          <w:sz w:val="24"/>
          <w:szCs w:val="24"/>
        </w:rPr>
        <w:t>» стала победителем и постоянной УК для этих жуковских домов.</w:t>
      </w:r>
    </w:p>
    <w:p w:rsidR="009A49EB" w:rsidRPr="002621F3" w:rsidRDefault="002621F3" w:rsidP="009A49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1F3">
        <w:rPr>
          <w:rFonts w:ascii="Times New Roman" w:hAnsi="Times New Roman" w:cs="Times New Roman"/>
          <w:i/>
          <w:sz w:val="24"/>
          <w:szCs w:val="24"/>
        </w:rPr>
        <w:t>О причинах передачи практически 130 домов города именно «</w:t>
      </w:r>
      <w:proofErr w:type="spellStart"/>
      <w:r w:rsidRPr="002621F3">
        <w:rPr>
          <w:rFonts w:ascii="Times New Roman" w:hAnsi="Times New Roman" w:cs="Times New Roman"/>
          <w:i/>
          <w:sz w:val="24"/>
          <w:szCs w:val="24"/>
        </w:rPr>
        <w:t>Наукограду</w:t>
      </w:r>
      <w:proofErr w:type="spellEnd"/>
      <w:r w:rsidRPr="002621F3">
        <w:rPr>
          <w:rFonts w:ascii="Times New Roman" w:hAnsi="Times New Roman" w:cs="Times New Roman"/>
          <w:i/>
          <w:sz w:val="24"/>
          <w:szCs w:val="24"/>
        </w:rPr>
        <w:t xml:space="preserve">» разъяснил на том самом Совете депутатов 27 апреля мэр Андрей </w:t>
      </w:r>
      <w:proofErr w:type="spellStart"/>
      <w:r w:rsidRPr="002621F3">
        <w:rPr>
          <w:rFonts w:ascii="Times New Roman" w:hAnsi="Times New Roman" w:cs="Times New Roman"/>
          <w:i/>
          <w:sz w:val="24"/>
          <w:szCs w:val="24"/>
        </w:rPr>
        <w:t>Войтюк</w:t>
      </w:r>
      <w:proofErr w:type="spellEnd"/>
      <w:r w:rsidRPr="002621F3">
        <w:rPr>
          <w:rFonts w:ascii="Times New Roman" w:hAnsi="Times New Roman" w:cs="Times New Roman"/>
          <w:i/>
          <w:sz w:val="24"/>
          <w:szCs w:val="24"/>
        </w:rPr>
        <w:t>. По его мнению, дома во временное управление нужно было передать именно в одни руки, а в Жуковском нет таких организаций, которые хотели бы забрать весь осиротевший жилой фонд сразу. К тому же «</w:t>
      </w:r>
      <w:proofErr w:type="spellStart"/>
      <w:r w:rsidRPr="002621F3">
        <w:rPr>
          <w:rFonts w:ascii="Times New Roman" w:hAnsi="Times New Roman" w:cs="Times New Roman"/>
          <w:i/>
          <w:sz w:val="24"/>
          <w:szCs w:val="24"/>
        </w:rPr>
        <w:t>Наукоград</w:t>
      </w:r>
      <w:proofErr w:type="spellEnd"/>
      <w:r w:rsidRPr="002621F3">
        <w:rPr>
          <w:rFonts w:ascii="Times New Roman" w:hAnsi="Times New Roman" w:cs="Times New Roman"/>
          <w:i/>
          <w:sz w:val="24"/>
          <w:szCs w:val="24"/>
        </w:rPr>
        <w:t>» посоветовала область.</w:t>
      </w:r>
      <w:r w:rsidR="003C3B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B04" w:rsidRPr="003C3B04">
        <w:rPr>
          <w:rFonts w:ascii="Times New Roman" w:hAnsi="Times New Roman" w:cs="Times New Roman"/>
          <w:i/>
          <w:sz w:val="24"/>
          <w:szCs w:val="24"/>
        </w:rPr>
        <w:t>Инициативной группой, действующей в интересах УК «</w:t>
      </w:r>
      <w:proofErr w:type="spellStart"/>
      <w:r w:rsidR="003C3B04" w:rsidRPr="003C3B04">
        <w:rPr>
          <w:rFonts w:ascii="Times New Roman" w:hAnsi="Times New Roman" w:cs="Times New Roman"/>
          <w:i/>
          <w:sz w:val="24"/>
          <w:szCs w:val="24"/>
        </w:rPr>
        <w:t>Наукоград</w:t>
      </w:r>
      <w:proofErr w:type="spellEnd"/>
      <w:r w:rsidR="003C3B04" w:rsidRPr="003C3B04">
        <w:rPr>
          <w:rFonts w:ascii="Times New Roman" w:hAnsi="Times New Roman" w:cs="Times New Roman"/>
          <w:i/>
          <w:sz w:val="24"/>
          <w:szCs w:val="24"/>
        </w:rPr>
        <w:t>» было проведено общее собрание собственников в форме заочного голосования с 18 по 22 июня 2015 года, где инициаторам «удалось» собрать более 65% голосов.</w:t>
      </w:r>
      <w:r w:rsidR="003C3B04">
        <w:rPr>
          <w:rFonts w:ascii="Times New Roman" w:hAnsi="Times New Roman" w:cs="Times New Roman"/>
          <w:i/>
          <w:sz w:val="24"/>
          <w:szCs w:val="24"/>
        </w:rPr>
        <w:t xml:space="preserve"> Данный протокол поставлен под сомненье ЖКС и ГЖИ по Московской области.</w:t>
      </w:r>
    </w:p>
    <w:p w:rsidR="009A49EB" w:rsidRDefault="009A49EB" w:rsidP="009A4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9EB" w:rsidRDefault="009A49EB" w:rsidP="009A4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</w:t>
      </w:r>
      <w:r w:rsidR="002621F3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предварительное судебное заседание, на котором Ответчик</w:t>
      </w:r>
      <w:r w:rsidR="00262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2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же АО «УК НАУКОГРАД»  </w:t>
      </w:r>
      <w:r w:rsidRPr="009A49EB">
        <w:rPr>
          <w:rFonts w:ascii="Times New Roman" w:hAnsi="Times New Roman" w:cs="Times New Roman"/>
          <w:sz w:val="28"/>
          <w:szCs w:val="28"/>
        </w:rPr>
        <w:t>заявил ходатайство о привлечении к участию в деле в качестве третьего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9EB">
        <w:rPr>
          <w:rFonts w:ascii="Times New Roman" w:hAnsi="Times New Roman" w:cs="Times New Roman"/>
          <w:sz w:val="28"/>
          <w:szCs w:val="28"/>
        </w:rPr>
        <w:t>не заявляющего самостоятельных требований относительно предмета спора,</w:t>
      </w:r>
      <w:r w:rsidR="003C3B04">
        <w:rPr>
          <w:rFonts w:ascii="Times New Roman" w:hAnsi="Times New Roman" w:cs="Times New Roman"/>
          <w:sz w:val="28"/>
          <w:szCs w:val="28"/>
        </w:rPr>
        <w:t xml:space="preserve"> прежнюю управляющую компанию многоквартирных домов:</w:t>
      </w:r>
      <w:bookmarkStart w:id="0" w:name="_GoBack"/>
      <w:bookmarkEnd w:id="0"/>
      <w:r w:rsidRPr="009A49EB">
        <w:rPr>
          <w:rFonts w:ascii="Times New Roman" w:hAnsi="Times New Roman" w:cs="Times New Roman"/>
          <w:sz w:val="28"/>
          <w:szCs w:val="28"/>
        </w:rPr>
        <w:t xml:space="preserve"> ООО «УО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9EB">
        <w:rPr>
          <w:rFonts w:ascii="Times New Roman" w:hAnsi="Times New Roman" w:cs="Times New Roman"/>
          <w:sz w:val="28"/>
          <w:szCs w:val="28"/>
        </w:rPr>
        <w:t>«Зодчий».</w:t>
      </w:r>
    </w:p>
    <w:p w:rsidR="002621F3" w:rsidRDefault="002621F3" w:rsidP="00262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1F3">
        <w:rPr>
          <w:rFonts w:ascii="Times New Roman" w:hAnsi="Times New Roman" w:cs="Times New Roman"/>
          <w:sz w:val="28"/>
          <w:szCs w:val="28"/>
        </w:rPr>
        <w:t>Ходатайство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Pr="002621F3">
        <w:rPr>
          <w:rFonts w:ascii="Times New Roman" w:hAnsi="Times New Roman" w:cs="Times New Roman"/>
          <w:sz w:val="28"/>
          <w:szCs w:val="28"/>
        </w:rPr>
        <w:t xml:space="preserve"> отклонено судом, поскольку ответчик не обосновал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1F3">
        <w:rPr>
          <w:rFonts w:ascii="Times New Roman" w:hAnsi="Times New Roman" w:cs="Times New Roman"/>
          <w:sz w:val="28"/>
          <w:szCs w:val="28"/>
        </w:rPr>
        <w:t>привлечения к участию в деле в качестве третьего лица, не заявляющего самостоятельных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1F3">
        <w:rPr>
          <w:rFonts w:ascii="Times New Roman" w:hAnsi="Times New Roman" w:cs="Times New Roman"/>
          <w:sz w:val="28"/>
          <w:szCs w:val="28"/>
        </w:rPr>
        <w:t>требований на предмет спора, ООО «УО «Зодчий», так же не пояснил, в чем состоит 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1F3">
        <w:rPr>
          <w:rFonts w:ascii="Times New Roman" w:hAnsi="Times New Roman" w:cs="Times New Roman"/>
          <w:sz w:val="28"/>
          <w:szCs w:val="28"/>
        </w:rPr>
        <w:t>имущественный интерес указанного лица в рассматриваемом споре и каким образом судебный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1F3">
        <w:rPr>
          <w:rFonts w:ascii="Times New Roman" w:hAnsi="Times New Roman" w:cs="Times New Roman"/>
          <w:sz w:val="28"/>
          <w:szCs w:val="28"/>
        </w:rPr>
        <w:t>акт по настоящему делу может повлиять на его права или обязанности по отношению</w:t>
      </w:r>
      <w:proofErr w:type="gramEnd"/>
      <w:r w:rsidRPr="002621F3">
        <w:rPr>
          <w:rFonts w:ascii="Times New Roman" w:hAnsi="Times New Roman" w:cs="Times New Roman"/>
          <w:sz w:val="28"/>
          <w:szCs w:val="28"/>
        </w:rPr>
        <w:t xml:space="preserve"> к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1F3">
        <w:rPr>
          <w:rFonts w:ascii="Times New Roman" w:hAnsi="Times New Roman" w:cs="Times New Roman"/>
          <w:sz w:val="28"/>
          <w:szCs w:val="28"/>
        </w:rPr>
        <w:t>из сторон.</w:t>
      </w:r>
    </w:p>
    <w:p w:rsidR="002621F3" w:rsidRDefault="002621F3" w:rsidP="002621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21F3" w:rsidRPr="002621F3" w:rsidRDefault="002621F3" w:rsidP="002621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1F3">
        <w:rPr>
          <w:rFonts w:ascii="Times New Roman" w:hAnsi="Times New Roman" w:cs="Times New Roman"/>
          <w:i/>
          <w:sz w:val="24"/>
          <w:szCs w:val="24"/>
        </w:rPr>
        <w:t>Наша справка:</w:t>
      </w:r>
    </w:p>
    <w:p w:rsidR="009A49EB" w:rsidRPr="002621F3" w:rsidRDefault="002621F3" w:rsidP="002621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1F3">
        <w:rPr>
          <w:rFonts w:ascii="Times New Roman" w:hAnsi="Times New Roman" w:cs="Times New Roman"/>
          <w:i/>
          <w:sz w:val="24"/>
          <w:szCs w:val="24"/>
        </w:rPr>
        <w:t>ЖК «</w:t>
      </w:r>
      <w:proofErr w:type="spellStart"/>
      <w:r w:rsidRPr="002621F3">
        <w:rPr>
          <w:rFonts w:ascii="Times New Roman" w:hAnsi="Times New Roman" w:cs="Times New Roman"/>
          <w:i/>
          <w:sz w:val="24"/>
          <w:szCs w:val="24"/>
        </w:rPr>
        <w:t>Кратово</w:t>
      </w:r>
      <w:proofErr w:type="spellEnd"/>
      <w:r w:rsidRPr="002621F3">
        <w:rPr>
          <w:rFonts w:ascii="Times New Roman" w:hAnsi="Times New Roman" w:cs="Times New Roman"/>
          <w:i/>
          <w:sz w:val="24"/>
          <w:szCs w:val="24"/>
        </w:rPr>
        <w:t>»  (ул. Строительная 14, корп. 1- 4) получили управляющую  компанию от застройщика (2005-2007 — «Зодчий+»,  2007-2015 — «УО «Зодчий»), в мае 2015 года УК «Зодчий» не получила лицензию, поэтому дома передали во временное управление обслуживающей организац</w:t>
      </w:r>
      <w:proofErr w:type="gramStart"/>
      <w:r w:rsidRPr="002621F3">
        <w:rPr>
          <w:rFonts w:ascii="Times New Roman" w:hAnsi="Times New Roman" w:cs="Times New Roman"/>
          <w:i/>
          <w:sz w:val="24"/>
          <w:szCs w:val="24"/>
        </w:rPr>
        <w:t>ии АО</w:t>
      </w:r>
      <w:proofErr w:type="gramEnd"/>
      <w:r w:rsidRPr="002621F3">
        <w:rPr>
          <w:rFonts w:ascii="Times New Roman" w:hAnsi="Times New Roman" w:cs="Times New Roman"/>
          <w:i/>
          <w:sz w:val="24"/>
          <w:szCs w:val="24"/>
        </w:rPr>
        <w:t xml:space="preserve"> «УК «</w:t>
      </w:r>
      <w:proofErr w:type="spellStart"/>
      <w:r w:rsidRPr="002621F3">
        <w:rPr>
          <w:rFonts w:ascii="Times New Roman" w:hAnsi="Times New Roman" w:cs="Times New Roman"/>
          <w:i/>
          <w:sz w:val="24"/>
          <w:szCs w:val="24"/>
        </w:rPr>
        <w:t>Наукоград</w:t>
      </w:r>
      <w:proofErr w:type="spellEnd"/>
      <w:r w:rsidRPr="002621F3">
        <w:rPr>
          <w:rFonts w:ascii="Times New Roman" w:hAnsi="Times New Roman" w:cs="Times New Roman"/>
          <w:i/>
          <w:sz w:val="24"/>
          <w:szCs w:val="24"/>
        </w:rPr>
        <w:t>», которая наняла УК «Зодчий» в качестве подрядчика. Через какое-то время «Зодчему» все-таки выдали лицензию, но жители уже не захотели возвращаться к этой УК, выбрав на собрании другую — ООО «ЖКС».</w:t>
      </w:r>
    </w:p>
    <w:p w:rsidR="009A49EB" w:rsidRDefault="009A49EB" w:rsidP="009A4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A6F" w:rsidRPr="00F76A6F" w:rsidRDefault="002621F3" w:rsidP="00F76A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судебное заседание состоялось </w:t>
      </w:r>
      <w:r w:rsidRPr="002621F3">
        <w:rPr>
          <w:rFonts w:ascii="Times New Roman" w:hAnsi="Times New Roman" w:cs="Times New Roman"/>
          <w:sz w:val="28"/>
          <w:szCs w:val="28"/>
        </w:rPr>
        <w:t>24 мая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F76A6F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F76A6F" w:rsidRPr="00F76A6F">
        <w:rPr>
          <w:rFonts w:ascii="Times New Roman" w:hAnsi="Times New Roman" w:cs="Times New Roman"/>
          <w:sz w:val="28"/>
          <w:szCs w:val="28"/>
        </w:rPr>
        <w:t>Арбитражн</w:t>
      </w:r>
      <w:r w:rsidR="00F76A6F">
        <w:rPr>
          <w:rFonts w:ascii="Times New Roman" w:hAnsi="Times New Roman" w:cs="Times New Roman"/>
          <w:sz w:val="28"/>
          <w:szCs w:val="28"/>
        </w:rPr>
        <w:t>ого</w:t>
      </w:r>
      <w:r w:rsidR="00F76A6F" w:rsidRPr="00F76A6F">
        <w:rPr>
          <w:rFonts w:ascii="Times New Roman" w:hAnsi="Times New Roman" w:cs="Times New Roman"/>
          <w:sz w:val="28"/>
          <w:szCs w:val="28"/>
        </w:rPr>
        <w:t xml:space="preserve"> суд</w:t>
      </w:r>
      <w:r w:rsidR="00F76A6F">
        <w:rPr>
          <w:rFonts w:ascii="Times New Roman" w:hAnsi="Times New Roman" w:cs="Times New Roman"/>
          <w:sz w:val="28"/>
          <w:szCs w:val="28"/>
        </w:rPr>
        <w:t>а</w:t>
      </w:r>
      <w:r w:rsidR="00F76A6F" w:rsidRPr="00F76A6F">
        <w:rPr>
          <w:rFonts w:ascii="Times New Roman" w:hAnsi="Times New Roman" w:cs="Times New Roman"/>
          <w:sz w:val="28"/>
          <w:szCs w:val="28"/>
        </w:rPr>
        <w:t xml:space="preserve"> Московской</w:t>
      </w:r>
      <w:r w:rsidR="00F76A6F">
        <w:rPr>
          <w:rFonts w:ascii="Times New Roman" w:hAnsi="Times New Roman" w:cs="Times New Roman"/>
          <w:sz w:val="28"/>
          <w:szCs w:val="28"/>
        </w:rPr>
        <w:t xml:space="preserve"> области по </w:t>
      </w:r>
      <w:r w:rsidR="00F76A6F" w:rsidRPr="00F76A6F">
        <w:rPr>
          <w:rFonts w:ascii="Times New Roman" w:hAnsi="Times New Roman" w:cs="Times New Roman"/>
          <w:sz w:val="28"/>
          <w:szCs w:val="28"/>
        </w:rPr>
        <w:t>Дел</w:t>
      </w:r>
      <w:r w:rsidR="00F76A6F">
        <w:rPr>
          <w:rFonts w:ascii="Times New Roman" w:hAnsi="Times New Roman" w:cs="Times New Roman"/>
          <w:sz w:val="28"/>
          <w:szCs w:val="28"/>
        </w:rPr>
        <w:t>у</w:t>
      </w:r>
      <w:r w:rsidR="00F76A6F" w:rsidRPr="00F76A6F">
        <w:rPr>
          <w:rFonts w:ascii="Times New Roman" w:hAnsi="Times New Roman" w:cs="Times New Roman"/>
          <w:sz w:val="28"/>
          <w:szCs w:val="28"/>
        </w:rPr>
        <w:t xml:space="preserve"> №А41-11437/16</w:t>
      </w:r>
      <w:r w:rsidR="00F76A6F">
        <w:rPr>
          <w:rFonts w:ascii="Times New Roman" w:hAnsi="Times New Roman" w:cs="Times New Roman"/>
          <w:sz w:val="28"/>
          <w:szCs w:val="28"/>
        </w:rPr>
        <w:t>, по иску</w:t>
      </w:r>
      <w:r w:rsidR="00F76A6F" w:rsidRPr="00F76A6F">
        <w:t xml:space="preserve"> </w:t>
      </w:r>
      <w:r w:rsidR="00F76A6F" w:rsidRPr="00F76A6F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F76A6F" w:rsidRPr="00F76A6F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="00F76A6F" w:rsidRPr="00F76A6F">
        <w:rPr>
          <w:rFonts w:ascii="Times New Roman" w:hAnsi="Times New Roman" w:cs="Times New Roman"/>
          <w:sz w:val="28"/>
          <w:szCs w:val="28"/>
        </w:rPr>
        <w:t>"</w:t>
      </w:r>
      <w:r w:rsidR="00F76A6F">
        <w:rPr>
          <w:rFonts w:ascii="Times New Roman" w:hAnsi="Times New Roman" w:cs="Times New Roman"/>
          <w:sz w:val="28"/>
          <w:szCs w:val="28"/>
        </w:rPr>
        <w:t xml:space="preserve"> </w:t>
      </w:r>
      <w:r w:rsidR="00F76A6F" w:rsidRPr="00F76A6F">
        <w:rPr>
          <w:rFonts w:ascii="Times New Roman" w:hAnsi="Times New Roman" w:cs="Times New Roman"/>
          <w:sz w:val="28"/>
          <w:szCs w:val="28"/>
        </w:rPr>
        <w:t>к АО "УК "НАУКОГРАД"</w:t>
      </w:r>
      <w:r w:rsidR="00F76A6F">
        <w:rPr>
          <w:rFonts w:ascii="Times New Roman" w:hAnsi="Times New Roman" w:cs="Times New Roman"/>
          <w:sz w:val="28"/>
          <w:szCs w:val="28"/>
        </w:rPr>
        <w:t xml:space="preserve"> </w:t>
      </w:r>
      <w:r w:rsidR="00F76A6F" w:rsidRPr="00F76A6F">
        <w:rPr>
          <w:rFonts w:ascii="Times New Roman" w:hAnsi="Times New Roman" w:cs="Times New Roman"/>
          <w:sz w:val="28"/>
          <w:szCs w:val="28"/>
        </w:rPr>
        <w:t>о понуждении передать документацию</w:t>
      </w:r>
      <w:r w:rsidR="00F76A6F">
        <w:rPr>
          <w:rFonts w:ascii="Times New Roman" w:hAnsi="Times New Roman" w:cs="Times New Roman"/>
          <w:sz w:val="28"/>
          <w:szCs w:val="28"/>
        </w:rPr>
        <w:t xml:space="preserve"> было лаконичным и неожиданным: </w:t>
      </w:r>
      <w:r w:rsidR="00F76A6F" w:rsidRPr="00F76A6F">
        <w:rPr>
          <w:rFonts w:ascii="Times New Roman" w:hAnsi="Times New Roman" w:cs="Times New Roman"/>
          <w:b/>
          <w:sz w:val="28"/>
          <w:szCs w:val="28"/>
        </w:rPr>
        <w:t>«В</w:t>
      </w:r>
      <w:r w:rsidR="00F76A6F" w:rsidRPr="00F76A6F">
        <w:rPr>
          <w:rFonts w:ascii="Times New Roman" w:hAnsi="Times New Roman" w:cs="Times New Roman"/>
          <w:b/>
          <w:sz w:val="28"/>
          <w:szCs w:val="28"/>
        </w:rPr>
        <w:t xml:space="preserve"> удовлетворении исковых требований отказать</w:t>
      </w:r>
      <w:proofErr w:type="gramStart"/>
      <w:r w:rsidR="00F76A6F" w:rsidRPr="00F76A6F">
        <w:rPr>
          <w:rFonts w:ascii="Times New Roman" w:hAnsi="Times New Roman" w:cs="Times New Roman"/>
          <w:b/>
          <w:sz w:val="28"/>
          <w:szCs w:val="28"/>
        </w:rPr>
        <w:t>.</w:t>
      </w:r>
      <w:r w:rsidR="00F76A6F" w:rsidRPr="00F76A6F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F76A6F" w:rsidRDefault="00F76A6F" w:rsidP="00534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 полном объеме суд пока еще не изготовил, тем интереснее будет ознакомиться с основанием отказа в удовлетворении иска. </w:t>
      </w:r>
    </w:p>
    <w:p w:rsidR="00F76A6F" w:rsidRDefault="00F76A6F" w:rsidP="00534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смешное, что уже после вынесения решения, 06 июня 2016 года, от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суд поступило </w:t>
      </w:r>
      <w:r w:rsidRPr="00F76A6F">
        <w:rPr>
          <w:rFonts w:ascii="Times New Roman" w:hAnsi="Times New Roman" w:cs="Times New Roman"/>
          <w:sz w:val="28"/>
          <w:szCs w:val="28"/>
        </w:rPr>
        <w:t>Ходатайство об уточнении размера исковых требований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F76A6F" w:rsidRDefault="00F76A6F" w:rsidP="00534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история противостояния этих двух управляющих компаний заслуживает отдельного описания.</w:t>
      </w:r>
      <w:r w:rsidR="003C3B04">
        <w:rPr>
          <w:rFonts w:ascii="Times New Roman" w:hAnsi="Times New Roman" w:cs="Times New Roman"/>
          <w:sz w:val="28"/>
          <w:szCs w:val="28"/>
        </w:rPr>
        <w:t xml:space="preserve"> Как говорится, продолжение следует.</w:t>
      </w:r>
    </w:p>
    <w:p w:rsidR="00F76A6F" w:rsidRDefault="00F76A6F" w:rsidP="005347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306"/>
    <w:multiLevelType w:val="hybridMultilevel"/>
    <w:tmpl w:val="775E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6C"/>
    <w:rsid w:val="001D526C"/>
    <w:rsid w:val="002621F3"/>
    <w:rsid w:val="003C3B04"/>
    <w:rsid w:val="0042217D"/>
    <w:rsid w:val="004B5AB0"/>
    <w:rsid w:val="005347B3"/>
    <w:rsid w:val="00543DF9"/>
    <w:rsid w:val="00585B2F"/>
    <w:rsid w:val="006C0727"/>
    <w:rsid w:val="009A49EB"/>
    <w:rsid w:val="00A744A6"/>
    <w:rsid w:val="00A8030F"/>
    <w:rsid w:val="00ED2167"/>
    <w:rsid w:val="00F60E0E"/>
    <w:rsid w:val="00F7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7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4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7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2D2"/>
                            <w:bottom w:val="none" w:sz="0" w:space="0" w:color="auto"/>
                            <w:right w:val="single" w:sz="6" w:space="0" w:color="D2D2D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2D2"/>
                            <w:bottom w:val="none" w:sz="0" w:space="0" w:color="auto"/>
                            <w:right w:val="single" w:sz="6" w:space="0" w:color="D2D2D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Николай</dc:creator>
  <cp:lastModifiedBy>Яценко Николай</cp:lastModifiedBy>
  <cp:revision>3</cp:revision>
  <dcterms:created xsi:type="dcterms:W3CDTF">2016-06-14T15:13:00Z</dcterms:created>
  <dcterms:modified xsi:type="dcterms:W3CDTF">2016-06-14T16:01:00Z</dcterms:modified>
</cp:coreProperties>
</file>